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F7F5" w14:textId="0F50E2A3" w:rsidR="00215CDC" w:rsidRDefault="00215CDC" w:rsidP="00215CDC">
      <w:pPr>
        <w:outlineLvl w:val="0"/>
        <w:rPr>
          <w:lang w:eastAsia="sv-SE"/>
          <w14:ligatures w14:val="none"/>
        </w:rPr>
      </w:pPr>
      <w:r>
        <w:rPr>
          <w:b/>
          <w:bCs/>
          <w:color w:val="000000"/>
          <w:lang w:eastAsia="sv-SE"/>
          <w14:ligatures w14:val="none"/>
        </w:rPr>
        <w:t>Ämne:</w:t>
      </w:r>
      <w:r>
        <w:rPr>
          <w:color w:val="000000"/>
          <w:lang w:eastAsia="sv-SE"/>
          <w14:ligatures w14:val="none"/>
        </w:rPr>
        <w:t xml:space="preserve"> Information om renovering av Klövbron </w:t>
      </w:r>
    </w:p>
    <w:p w14:paraId="5B1267B7" w14:textId="77777777" w:rsidR="00215CDC" w:rsidRDefault="00215CDC" w:rsidP="00215CDC">
      <w:pPr>
        <w:rPr>
          <w:lang w:eastAsia="sv-SE"/>
          <w14:ligatures w14:val="none"/>
        </w:rPr>
      </w:pPr>
      <w:r>
        <w:rPr>
          <w:lang w:eastAsia="sv-SE"/>
          <w14:ligatures w14:val="none"/>
        </w:rPr>
        <w:t> </w:t>
      </w:r>
    </w:p>
    <w:p w14:paraId="6C21BF1B" w14:textId="77777777" w:rsidR="00215CDC" w:rsidRDefault="00215CDC" w:rsidP="00215CDC">
      <w:pPr>
        <w:rPr>
          <w:rFonts w:ascii="Aptos" w:hAnsi="Aptos"/>
          <w:lang w:eastAsia="sv-SE"/>
          <w14:ligatures w14:val="none"/>
        </w:rPr>
      </w:pPr>
      <w:r>
        <w:rPr>
          <w:rFonts w:ascii="Aptos" w:hAnsi="Aptos"/>
          <w:lang w:eastAsia="sv-SE"/>
          <w14:ligatures w14:val="none"/>
        </w:rPr>
        <w:t>Hej</w:t>
      </w:r>
    </w:p>
    <w:p w14:paraId="65AD50AA" w14:textId="77777777" w:rsidR="00215CDC" w:rsidRDefault="00215CDC" w:rsidP="00215CDC">
      <w:pPr>
        <w:rPr>
          <w:rFonts w:ascii="Aptos" w:hAnsi="Aptos"/>
          <w:lang w:eastAsia="sv-SE"/>
          <w14:ligatures w14:val="none"/>
        </w:rPr>
      </w:pPr>
      <w:r>
        <w:rPr>
          <w:rFonts w:ascii="Aptos" w:hAnsi="Aptos"/>
          <w:lang w:eastAsia="sv-SE"/>
          <w14:ligatures w14:val="none"/>
        </w:rPr>
        <w:t xml:space="preserve">Vi vill i ett tidigt skede skicka ut information om arbetet med </w:t>
      </w:r>
      <w:proofErr w:type="spellStart"/>
      <w:r>
        <w:rPr>
          <w:rFonts w:ascii="Aptos" w:hAnsi="Aptos"/>
          <w:lang w:eastAsia="sv-SE"/>
          <w14:ligatures w14:val="none"/>
        </w:rPr>
        <w:t>Klövebron</w:t>
      </w:r>
      <w:proofErr w:type="spellEnd"/>
      <w:r>
        <w:rPr>
          <w:rFonts w:ascii="Aptos" w:hAnsi="Aptos"/>
          <w:lang w:eastAsia="sv-SE"/>
          <w14:ligatures w14:val="none"/>
        </w:rPr>
        <w:t xml:space="preserve"> då Gnesta kommun har fått information från Trafikverket om det planerade arbetet med bron. </w:t>
      </w:r>
    </w:p>
    <w:p w14:paraId="44FC6C4A" w14:textId="77777777" w:rsidR="00215CDC" w:rsidRDefault="00215CDC" w:rsidP="00215CDC">
      <w:pPr>
        <w:rPr>
          <w:rFonts w:ascii="Aptos" w:hAnsi="Aptos"/>
          <w:lang w:eastAsia="sv-SE"/>
          <w14:ligatures w14:val="none"/>
        </w:rPr>
      </w:pPr>
      <w:r>
        <w:rPr>
          <w:rFonts w:ascii="Aptos" w:hAnsi="Aptos"/>
          <w:lang w:eastAsia="sv-SE"/>
          <w14:ligatures w14:val="none"/>
        </w:rPr>
        <w:t xml:space="preserve"> Vi tycker att det är viktigt att ni som driver föreningar och företag som berörs av sjöfarten nås av informationen först. </w:t>
      </w:r>
    </w:p>
    <w:p w14:paraId="22D32741" w14:textId="77777777" w:rsidR="00215CDC" w:rsidRDefault="00215CDC" w:rsidP="00215CDC">
      <w:pPr>
        <w:rPr>
          <w:rFonts w:ascii="Aptos" w:hAnsi="Aptos"/>
          <w:lang w:eastAsia="sv-SE"/>
          <w14:ligatures w14:val="none"/>
        </w:rPr>
      </w:pPr>
      <w:r>
        <w:rPr>
          <w:rFonts w:ascii="Aptos" w:hAnsi="Aptos"/>
          <w:lang w:eastAsia="sv-SE"/>
          <w14:ligatures w14:val="none"/>
        </w:rPr>
        <w:t>När samtliga datum är spikade kommer vi gå ut med allmän informationen på vår webbsida:  </w:t>
      </w:r>
      <w:hyperlink r:id="rId4" w:history="1">
        <w:r>
          <w:rPr>
            <w:rStyle w:val="Hyperlnk"/>
            <w:rFonts w:ascii="Aptos" w:hAnsi="Aptos"/>
            <w:color w:val="467886"/>
            <w:lang w:eastAsia="sv-SE"/>
            <w14:ligatures w14:val="none"/>
          </w:rPr>
          <w:t>www.gnesta.se</w:t>
        </w:r>
      </w:hyperlink>
    </w:p>
    <w:p w14:paraId="1995B053" w14:textId="77777777" w:rsidR="00215CDC" w:rsidRDefault="00215CDC" w:rsidP="00215CDC">
      <w:pPr>
        <w:rPr>
          <w:rFonts w:ascii="Aptos" w:hAnsi="Aptos"/>
          <w:lang w:eastAsia="sv-SE"/>
          <w14:ligatures w14:val="none"/>
        </w:rPr>
      </w:pPr>
      <w:r>
        <w:rPr>
          <w:rFonts w:ascii="Aptos" w:hAnsi="Aptos"/>
          <w:lang w:eastAsia="sv-SE"/>
          <w14:ligatures w14:val="none"/>
        </w:rPr>
        <w:t> </w:t>
      </w:r>
    </w:p>
    <w:p w14:paraId="1E9A0D1D" w14:textId="49D145A5" w:rsidR="00215CDC" w:rsidRDefault="00215CDC" w:rsidP="00215CDC">
      <w:pPr>
        <w:rPr>
          <w:rFonts w:ascii="Aptos" w:hAnsi="Aptos"/>
          <w:lang w:eastAsia="sv-SE"/>
          <w14:ligatures w14:val="none"/>
        </w:rPr>
      </w:pPr>
      <w:r>
        <w:rPr>
          <w:rFonts w:ascii="Aptos" w:hAnsi="Aptos"/>
          <w:noProof/>
          <w:lang w:eastAsia="sv-SE"/>
          <w14:ligatures w14:val="none"/>
        </w:rPr>
        <w:drawing>
          <wp:inline distT="0" distB="0" distL="0" distR="0" wp14:anchorId="5E2AE1CD" wp14:editId="7BA6D1F3">
            <wp:extent cx="4016375" cy="1679575"/>
            <wp:effectExtent l="0" t="0" r="3175" b="15875"/>
            <wp:docPr id="133367291" name="Bildobjekt 1" descr="En bild som visar linje, diagram,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67291" name="Bildobjekt 1" descr="En bild som visar linje, diagram, skärmbild&#10;&#10;Automatiskt genererad beskrivni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016375" cy="1679575"/>
                    </a:xfrm>
                    <a:prstGeom prst="rect">
                      <a:avLst/>
                    </a:prstGeom>
                    <a:noFill/>
                    <a:ln>
                      <a:noFill/>
                    </a:ln>
                  </pic:spPr>
                </pic:pic>
              </a:graphicData>
            </a:graphic>
          </wp:inline>
        </w:drawing>
      </w:r>
    </w:p>
    <w:p w14:paraId="16F5C46A" w14:textId="77777777" w:rsidR="00215CDC" w:rsidRDefault="00215CDC" w:rsidP="00215CDC">
      <w:pPr>
        <w:rPr>
          <w:rFonts w:ascii="Aptos" w:hAnsi="Aptos"/>
          <w:lang w:eastAsia="sv-SE"/>
          <w14:ligatures w14:val="none"/>
        </w:rPr>
      </w:pPr>
      <w:r>
        <w:rPr>
          <w:rFonts w:ascii="Aptos" w:hAnsi="Aptos"/>
          <w:lang w:eastAsia="sv-SE"/>
          <w14:ligatures w14:val="none"/>
        </w:rPr>
        <w:t> </w:t>
      </w:r>
    </w:p>
    <w:p w14:paraId="6D7CD6CB" w14:textId="77777777" w:rsidR="00215CDC" w:rsidRDefault="00215CDC" w:rsidP="00215CDC">
      <w:pPr>
        <w:rPr>
          <w:rFonts w:ascii="Aptos" w:hAnsi="Aptos"/>
          <w:lang w:eastAsia="sv-SE"/>
          <w14:ligatures w14:val="none"/>
        </w:rPr>
      </w:pPr>
      <w:r>
        <w:rPr>
          <w:rFonts w:ascii="Aptos" w:hAnsi="Aptos"/>
          <w:lang w:eastAsia="sv-SE"/>
          <w14:ligatures w14:val="none"/>
        </w:rPr>
        <w:t xml:space="preserve">Det vi vet är att Trafikverket har som ambition att påbörja arbetet med renoveringen av </w:t>
      </w:r>
      <w:proofErr w:type="spellStart"/>
      <w:r>
        <w:rPr>
          <w:rFonts w:ascii="Aptos" w:hAnsi="Aptos"/>
          <w:lang w:eastAsia="sv-SE"/>
          <w14:ligatures w14:val="none"/>
        </w:rPr>
        <w:t>Klövebron</w:t>
      </w:r>
      <w:proofErr w:type="spellEnd"/>
      <w:r>
        <w:rPr>
          <w:rFonts w:ascii="Aptos" w:hAnsi="Aptos"/>
          <w:lang w:eastAsia="sv-SE"/>
          <w14:ligatures w14:val="none"/>
        </w:rPr>
        <w:t xml:space="preserve"> den 15 april och arbetet beräknas att pågå fram till december 2024. </w:t>
      </w:r>
    </w:p>
    <w:p w14:paraId="6949241A" w14:textId="77777777" w:rsidR="00215CDC" w:rsidRDefault="00215CDC" w:rsidP="00215CDC">
      <w:pPr>
        <w:rPr>
          <w:rFonts w:ascii="Aptos" w:hAnsi="Aptos"/>
          <w:lang w:eastAsia="sv-SE"/>
          <w14:ligatures w14:val="none"/>
        </w:rPr>
      </w:pPr>
      <w:r>
        <w:rPr>
          <w:rFonts w:ascii="Aptos" w:hAnsi="Aptos"/>
          <w:lang w:eastAsia="sv-SE"/>
          <w14:ligatures w14:val="none"/>
        </w:rPr>
        <w:t xml:space="preserve">Observera att startdatumet och slutdatumet i skrivande stund kan komma att ändras. </w:t>
      </w:r>
    </w:p>
    <w:p w14:paraId="35FAEB1D" w14:textId="77777777" w:rsidR="00215CDC" w:rsidRDefault="00215CDC" w:rsidP="00215CDC">
      <w:pPr>
        <w:rPr>
          <w:rFonts w:ascii="Aptos" w:hAnsi="Aptos"/>
          <w:lang w:eastAsia="sv-SE"/>
          <w14:ligatures w14:val="none"/>
        </w:rPr>
      </w:pPr>
      <w:r>
        <w:rPr>
          <w:rFonts w:ascii="Aptos" w:hAnsi="Aptos"/>
          <w:lang w:eastAsia="sv-SE"/>
          <w14:ligatures w14:val="none"/>
        </w:rPr>
        <w:br/>
        <w:t xml:space="preserve">Arbetet med bron kommer att medföra att den allmänna sjötrafiken under bron stängs av under hela byggtiden. Då det kommer finnas lågt hängande byggnadsställningar och pontoner som gör att det blir en säkerhetsrisk att färdas under bron.  När arbetet är klart kommer man kunna färdas under bron igen. </w:t>
      </w:r>
    </w:p>
    <w:p w14:paraId="761A8010" w14:textId="77777777" w:rsidR="00215CDC" w:rsidRDefault="00215CDC" w:rsidP="00215CDC">
      <w:pPr>
        <w:rPr>
          <w:rFonts w:ascii="Aptos" w:hAnsi="Aptos"/>
          <w:lang w:eastAsia="sv-SE"/>
          <w14:ligatures w14:val="none"/>
        </w:rPr>
      </w:pPr>
      <w:r>
        <w:rPr>
          <w:rFonts w:ascii="Aptos" w:hAnsi="Aptos"/>
          <w:lang w:eastAsia="sv-SE"/>
          <w14:ligatures w14:val="none"/>
        </w:rPr>
        <w:t> </w:t>
      </w:r>
    </w:p>
    <w:p w14:paraId="71AFDF6B" w14:textId="77777777" w:rsidR="00215CDC" w:rsidRDefault="00215CDC" w:rsidP="00215CDC">
      <w:pPr>
        <w:rPr>
          <w:rFonts w:ascii="Aptos" w:hAnsi="Aptos"/>
          <w:lang w:eastAsia="sv-SE"/>
          <w14:ligatures w14:val="none"/>
        </w:rPr>
      </w:pPr>
      <w:r>
        <w:rPr>
          <w:rFonts w:ascii="Aptos" w:hAnsi="Aptos"/>
          <w:lang w:eastAsia="sv-SE"/>
          <w14:ligatures w14:val="none"/>
        </w:rPr>
        <w:t xml:space="preserve">För kanotister kommer Trafikverket montera tillfälliga bryggor på båda sidor av bron för att kunna lyfta kanoter/kajaker över bron. </w:t>
      </w:r>
    </w:p>
    <w:p w14:paraId="031B0496" w14:textId="77777777" w:rsidR="00215CDC" w:rsidRDefault="00215CDC" w:rsidP="00215CDC">
      <w:pPr>
        <w:rPr>
          <w:rFonts w:ascii="Aptos" w:hAnsi="Aptos"/>
          <w:lang w:eastAsia="sv-SE"/>
          <w14:ligatures w14:val="none"/>
        </w:rPr>
      </w:pPr>
      <w:r>
        <w:rPr>
          <w:rFonts w:ascii="Aptos" w:hAnsi="Aptos"/>
          <w:lang w:eastAsia="sv-SE"/>
          <w14:ligatures w14:val="none"/>
        </w:rPr>
        <w:t xml:space="preserve">Exakt vart bryggorna kommer placeras har min kollega Bertil dialog med Trafikverket om. </w:t>
      </w:r>
    </w:p>
    <w:p w14:paraId="3E8B9395" w14:textId="77777777" w:rsidR="00215CDC" w:rsidRDefault="00215CDC" w:rsidP="00215CDC">
      <w:pPr>
        <w:rPr>
          <w:rFonts w:ascii="Aptos" w:hAnsi="Aptos"/>
          <w:lang w:eastAsia="sv-SE"/>
          <w14:ligatures w14:val="none"/>
        </w:rPr>
      </w:pPr>
      <w:r>
        <w:rPr>
          <w:rFonts w:ascii="Aptos" w:hAnsi="Aptos"/>
          <w:lang w:eastAsia="sv-SE"/>
          <w14:ligatures w14:val="none"/>
        </w:rPr>
        <w:t> </w:t>
      </w:r>
    </w:p>
    <w:p w14:paraId="0BA9919A" w14:textId="77777777" w:rsidR="00215CDC" w:rsidRDefault="00215CDC" w:rsidP="00215CDC">
      <w:pPr>
        <w:rPr>
          <w:rFonts w:ascii="Aptos" w:hAnsi="Aptos"/>
          <w:lang w:eastAsia="sv-SE"/>
          <w14:ligatures w14:val="none"/>
        </w:rPr>
      </w:pPr>
      <w:r>
        <w:rPr>
          <w:rFonts w:ascii="Aptos" w:hAnsi="Aptos"/>
          <w:lang w:eastAsia="sv-SE"/>
          <w14:ligatures w14:val="none"/>
        </w:rPr>
        <w:t>Håll utkik på vår webbsida närmre våren för mer information om arbetet men meddela gärna era medlemmar om att renoveringen kommer att påverka sjötrafiken!  </w:t>
      </w:r>
    </w:p>
    <w:p w14:paraId="03437C98" w14:textId="77777777" w:rsidR="00215CDC" w:rsidRDefault="00215CDC" w:rsidP="00215CDC">
      <w:pPr>
        <w:rPr>
          <w:rFonts w:ascii="Aptos" w:hAnsi="Aptos"/>
          <w:lang w:eastAsia="sv-SE"/>
          <w14:ligatures w14:val="none"/>
        </w:rPr>
      </w:pPr>
      <w:r>
        <w:rPr>
          <w:rFonts w:ascii="Aptos" w:hAnsi="Aptos"/>
          <w:lang w:eastAsia="sv-SE"/>
          <w14:ligatures w14:val="none"/>
        </w:rPr>
        <w:t xml:space="preserve">Håll er uppdaterade även här: </w:t>
      </w:r>
      <w:hyperlink r:id="rId7" w:anchor="ny_bro_december_2024" w:history="1">
        <w:r>
          <w:rPr>
            <w:rStyle w:val="Hyperlnk"/>
            <w:rFonts w:ascii="Aptos" w:hAnsi="Aptos"/>
            <w:color w:val="467886"/>
            <w:lang w:eastAsia="sv-SE"/>
            <w14:ligatures w14:val="none"/>
          </w:rPr>
          <w:t>Väg 876, Bro över Klövasundet - www.trafikverket.se</w:t>
        </w:r>
      </w:hyperlink>
    </w:p>
    <w:p w14:paraId="4F0F76CF" w14:textId="77777777" w:rsidR="00215CDC" w:rsidRDefault="00215CDC" w:rsidP="00215CDC">
      <w:pPr>
        <w:rPr>
          <w:rFonts w:ascii="Aptos" w:hAnsi="Aptos"/>
          <w:lang w:eastAsia="sv-SE"/>
          <w14:ligatures w14:val="none"/>
        </w:rPr>
      </w:pPr>
      <w:r>
        <w:rPr>
          <w:rFonts w:ascii="Aptos" w:hAnsi="Aptos"/>
          <w:lang w:eastAsia="sv-SE"/>
          <w14:ligatures w14:val="none"/>
        </w:rPr>
        <w:t> </w:t>
      </w:r>
    </w:p>
    <w:p w14:paraId="1F4DC7C2" w14:textId="77777777" w:rsidR="00215CDC" w:rsidRDefault="00215CDC" w:rsidP="00215CDC">
      <w:pPr>
        <w:rPr>
          <w:rFonts w:ascii="Aptos" w:hAnsi="Aptos"/>
          <w:lang w:eastAsia="sv-SE"/>
          <w14:ligatures w14:val="none"/>
        </w:rPr>
      </w:pPr>
      <w:r>
        <w:rPr>
          <w:rFonts w:ascii="Aptos" w:hAnsi="Aptos"/>
          <w:lang w:eastAsia="sv-SE"/>
          <w14:ligatures w14:val="none"/>
        </w:rPr>
        <w:t xml:space="preserve">I hopp om en fortsatt fin vinter och kommande vår. </w:t>
      </w:r>
    </w:p>
    <w:p w14:paraId="05F51ED1" w14:textId="77777777" w:rsidR="00215CDC" w:rsidRDefault="00215CDC" w:rsidP="00215CDC">
      <w:pPr>
        <w:rPr>
          <w:rFonts w:ascii="Aptos" w:hAnsi="Aptos"/>
          <w:lang w:eastAsia="sv-SE"/>
          <w14:ligatures w14:val="none"/>
        </w:rPr>
      </w:pPr>
      <w:r>
        <w:rPr>
          <w:rFonts w:ascii="Aptos" w:hAnsi="Aptos"/>
          <w:lang w:eastAsia="sv-SE"/>
          <w14:ligatures w14:val="none"/>
        </w:rPr>
        <w:t> </w:t>
      </w:r>
    </w:p>
    <w:p w14:paraId="27ABFA64" w14:textId="77777777" w:rsidR="00215CDC" w:rsidRDefault="00215CDC" w:rsidP="00215CDC">
      <w:pPr>
        <w:rPr>
          <w:rFonts w:ascii="Aptos" w:hAnsi="Aptos"/>
          <w:lang w:eastAsia="sv-SE"/>
          <w14:ligatures w14:val="none"/>
        </w:rPr>
      </w:pPr>
      <w:r>
        <w:rPr>
          <w:rFonts w:ascii="Aptos" w:hAnsi="Aptos"/>
          <w:i/>
          <w:iCs/>
          <w:lang w:eastAsia="sv-SE"/>
          <w14:ligatures w14:val="none"/>
        </w:rPr>
        <w:t xml:space="preserve">Vänligen </w:t>
      </w:r>
    </w:p>
    <w:p w14:paraId="0BB1863A" w14:textId="77777777" w:rsidR="00215CDC" w:rsidRDefault="00215CDC" w:rsidP="00215CDC">
      <w:pPr>
        <w:rPr>
          <w:rFonts w:ascii="Aptos" w:hAnsi="Aptos"/>
          <w:lang w:eastAsia="sv-SE"/>
          <w14:ligatures w14:val="none"/>
        </w:rPr>
      </w:pPr>
      <w:r>
        <w:rPr>
          <w:rFonts w:ascii="Verdana" w:hAnsi="Verdana"/>
          <w:b/>
          <w:bCs/>
          <w:sz w:val="18"/>
          <w:szCs w:val="18"/>
          <w:lang w:eastAsia="sv-SE"/>
          <w14:ligatures w14:val="none"/>
        </w:rPr>
        <w:t xml:space="preserve">Matilda Höglund </w:t>
      </w:r>
      <w:r>
        <w:rPr>
          <w:rFonts w:ascii="Verdana" w:hAnsi="Verdana"/>
          <w:sz w:val="18"/>
          <w:szCs w:val="18"/>
          <w:lang w:eastAsia="sv-SE"/>
          <w14:ligatures w14:val="none"/>
        </w:rPr>
        <w:br/>
        <w:t>Näringslivs- &amp; turismsamordnare</w:t>
      </w:r>
    </w:p>
    <w:p w14:paraId="347725E1" w14:textId="77777777" w:rsidR="00215CDC" w:rsidRDefault="00215CDC" w:rsidP="00215CDC">
      <w:pPr>
        <w:rPr>
          <w:rFonts w:ascii="Aptos" w:hAnsi="Aptos"/>
          <w:lang w:eastAsia="sv-SE"/>
          <w14:ligatures w14:val="none"/>
        </w:rPr>
      </w:pPr>
      <w:r>
        <w:rPr>
          <w:rFonts w:ascii="Verdana" w:hAnsi="Verdana"/>
          <w:sz w:val="18"/>
          <w:szCs w:val="18"/>
          <w:lang w:eastAsia="sv-SE"/>
          <w14:ligatures w14:val="none"/>
        </w:rPr>
        <w:t>Kommunstyrelseförvaltningen</w:t>
      </w:r>
      <w:r>
        <w:rPr>
          <w:rFonts w:ascii="Verdana" w:hAnsi="Verdana"/>
          <w:sz w:val="18"/>
          <w:szCs w:val="18"/>
          <w:lang w:eastAsia="sv-SE"/>
          <w14:ligatures w14:val="none"/>
        </w:rPr>
        <w:br/>
      </w:r>
      <w:r>
        <w:rPr>
          <w:rFonts w:ascii="Verdana" w:hAnsi="Verdana"/>
          <w:sz w:val="15"/>
          <w:szCs w:val="15"/>
          <w:lang w:eastAsia="sv-SE"/>
          <w14:ligatures w14:val="none"/>
        </w:rPr>
        <w:br/>
        <w:t>_______________________________</w:t>
      </w:r>
    </w:p>
    <w:p w14:paraId="59F4F52A" w14:textId="77777777" w:rsidR="00215CDC" w:rsidRDefault="00215CDC" w:rsidP="00215CDC">
      <w:pPr>
        <w:spacing w:before="40"/>
        <w:rPr>
          <w:rFonts w:ascii="Aptos" w:hAnsi="Aptos"/>
          <w:lang w:eastAsia="sv-SE"/>
          <w14:ligatures w14:val="none"/>
        </w:rPr>
      </w:pPr>
      <w:r>
        <w:rPr>
          <w:rFonts w:ascii="Verdana" w:hAnsi="Verdana"/>
          <w:sz w:val="18"/>
          <w:szCs w:val="18"/>
          <w:lang w:eastAsia="sv-SE"/>
          <w14:ligatures w14:val="none"/>
        </w:rPr>
        <w:t>Gnesta kommun</w:t>
      </w:r>
      <w:r>
        <w:rPr>
          <w:rFonts w:ascii="Verdana" w:hAnsi="Verdana"/>
          <w:sz w:val="18"/>
          <w:szCs w:val="18"/>
          <w:lang w:eastAsia="sv-SE"/>
          <w14:ligatures w14:val="none"/>
        </w:rPr>
        <w:br/>
        <w:t>646 80 Gnesta</w:t>
      </w:r>
      <w:r>
        <w:rPr>
          <w:rFonts w:ascii="Verdana" w:hAnsi="Verdana"/>
          <w:sz w:val="18"/>
          <w:szCs w:val="18"/>
          <w:lang w:eastAsia="sv-SE"/>
          <w14:ligatures w14:val="none"/>
        </w:rPr>
        <w:br/>
      </w:r>
      <w:r>
        <w:rPr>
          <w:rFonts w:ascii="Verdana" w:hAnsi="Verdana"/>
          <w:sz w:val="18"/>
          <w:szCs w:val="18"/>
          <w:lang w:eastAsia="sv-SE"/>
          <w14:ligatures w14:val="none"/>
        </w:rPr>
        <w:br/>
        <w:t>Telefon: 0158-275 687</w:t>
      </w:r>
      <w:r>
        <w:rPr>
          <w:rFonts w:ascii="Verdana" w:hAnsi="Verdana"/>
          <w:sz w:val="18"/>
          <w:szCs w:val="18"/>
          <w:lang w:eastAsia="sv-SE"/>
          <w14:ligatures w14:val="none"/>
        </w:rPr>
        <w:br/>
        <w:t xml:space="preserve">E-post: </w:t>
      </w:r>
      <w:hyperlink r:id="rId8" w:history="1">
        <w:r>
          <w:rPr>
            <w:rStyle w:val="Hyperlnk"/>
            <w:rFonts w:ascii="Verdana" w:hAnsi="Verdana"/>
            <w:sz w:val="18"/>
            <w:szCs w:val="18"/>
            <w:lang w:eastAsia="sv-SE"/>
            <w14:ligatures w14:val="none"/>
          </w:rPr>
          <w:t>matilda.hoglund@gnesta.se</w:t>
        </w:r>
      </w:hyperlink>
      <w:r>
        <w:rPr>
          <w:rFonts w:ascii="Verdana" w:hAnsi="Verdana"/>
          <w:sz w:val="18"/>
          <w:szCs w:val="18"/>
          <w:lang w:eastAsia="sv-SE"/>
          <w14:ligatures w14:val="none"/>
        </w:rPr>
        <w:br/>
        <w:t xml:space="preserve">Webb: </w:t>
      </w:r>
      <w:hyperlink r:id="rId9" w:history="1">
        <w:r>
          <w:rPr>
            <w:rStyle w:val="Hyperlnk"/>
            <w:rFonts w:ascii="Verdana" w:hAnsi="Verdana"/>
            <w:sz w:val="18"/>
            <w:szCs w:val="18"/>
            <w:lang w:eastAsia="sv-SE"/>
            <w14:ligatures w14:val="none"/>
          </w:rPr>
          <w:t>www.gnesta.se</w:t>
        </w:r>
      </w:hyperlink>
    </w:p>
    <w:p w14:paraId="256E3097" w14:textId="77777777" w:rsidR="00215CDC" w:rsidRDefault="00215CDC" w:rsidP="00215CDC">
      <w:pPr>
        <w:spacing w:before="40"/>
        <w:rPr>
          <w:rFonts w:ascii="Aptos" w:hAnsi="Aptos"/>
          <w:lang w:eastAsia="sv-SE"/>
          <w14:ligatures w14:val="none"/>
        </w:rPr>
      </w:pPr>
      <w:r>
        <w:rPr>
          <w:lang w:eastAsia="sv-SE"/>
          <w14:ligatures w14:val="none"/>
        </w:rPr>
        <w:t> </w:t>
      </w:r>
    </w:p>
    <w:p w14:paraId="0F4ACCA7" w14:textId="77777777" w:rsidR="00215CDC" w:rsidRDefault="00215CDC" w:rsidP="00215CDC">
      <w:pPr>
        <w:spacing w:before="40"/>
        <w:rPr>
          <w:rFonts w:ascii="Aptos" w:hAnsi="Aptos"/>
          <w:lang w:eastAsia="sv-SE"/>
          <w14:ligatures w14:val="none"/>
        </w:rPr>
      </w:pPr>
      <w:r>
        <w:rPr>
          <w:lang w:eastAsia="sv-SE"/>
          <w14:ligatures w14:val="none"/>
        </w:rPr>
        <w:t> </w:t>
      </w:r>
    </w:p>
    <w:sectPr w:rsidR="00215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DC"/>
    <w:rsid w:val="00215CDC"/>
    <w:rsid w:val="00AA1A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416D"/>
  <w15:chartTrackingRefBased/>
  <w15:docId w15:val="{E6DE8F2D-DD17-499E-A448-4E4EF345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CDC"/>
    <w:pPr>
      <w:spacing w:after="0" w:line="240" w:lineRule="auto"/>
    </w:pPr>
    <w:rPr>
      <w:rFonts w:ascii="Calibri" w:hAnsi="Calibri" w:cs="Calibri"/>
      <w:kern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15C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ilda.hoglund@gnesta.se" TargetMode="External"/><Relationship Id="rId3" Type="http://schemas.openxmlformats.org/officeDocument/2006/relationships/webSettings" Target="webSettings.xml"/><Relationship Id="rId7" Type="http://schemas.openxmlformats.org/officeDocument/2006/relationships/hyperlink" Target="https://www.trafikverket.se/vara-projekt/projekt-i-sodermanlands-lan/vag-876-klovasund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A4A24.E742973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gnesta.se/" TargetMode="External"/><Relationship Id="rId9" Type="http://schemas.openxmlformats.org/officeDocument/2006/relationships/hyperlink" Target="http://www.gnest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1688</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 Söderberg</dc:creator>
  <cp:keywords/>
  <dc:description/>
  <cp:lastModifiedBy>Tord Söderberg</cp:lastModifiedBy>
  <cp:revision>1</cp:revision>
  <dcterms:created xsi:type="dcterms:W3CDTF">2024-01-18T14:52:00Z</dcterms:created>
  <dcterms:modified xsi:type="dcterms:W3CDTF">2024-01-18T14:56:00Z</dcterms:modified>
</cp:coreProperties>
</file>